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8F" w:rsidRDefault="0062368F" w:rsidP="002D5C91">
      <w:pPr>
        <w:pStyle w:val="Lista"/>
        <w:ind w:left="0" w:firstLine="1"/>
        <w:jc w:val="both"/>
        <w:rPr>
          <w:sz w:val="22"/>
          <w:szCs w:val="22"/>
        </w:rPr>
      </w:pPr>
      <w:r w:rsidRPr="002C7016">
        <w:rPr>
          <w:sz w:val="22"/>
          <w:szCs w:val="22"/>
        </w:rPr>
        <w:t>La Contratista deberá suministrar a la Secretaría de Desarrollo Urbano y Gestión Hídrica de la Municipalidad de Santa Fe y a disposición permanente y exclusiva de esta última, desde la fecha de iniciación de la obra el siguiente listado de equipamiento con las garantías correspondientes:</w:t>
      </w:r>
    </w:p>
    <w:p w:rsidR="002D5C91" w:rsidRPr="002C7016" w:rsidRDefault="002D5C91" w:rsidP="002D5C91">
      <w:pPr>
        <w:pStyle w:val="Lista"/>
        <w:ind w:left="0" w:firstLine="1"/>
        <w:jc w:val="both"/>
        <w:rPr>
          <w:sz w:val="22"/>
          <w:szCs w:val="22"/>
        </w:rPr>
      </w:pPr>
    </w:p>
    <w:p w:rsidR="002D5C91" w:rsidRDefault="002D5C91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 PC de escritorio, procesador i5 o superior, 16gb de memoria </w:t>
      </w:r>
      <w:proofErr w:type="spellStart"/>
      <w:r>
        <w:rPr>
          <w:rFonts w:ascii="Arial Narrow" w:hAnsi="Arial Narrow" w:cs="Arial"/>
          <w:sz w:val="22"/>
          <w:szCs w:val="22"/>
        </w:rPr>
        <w:t>ram</w:t>
      </w:r>
      <w:proofErr w:type="spellEnd"/>
      <w:r>
        <w:rPr>
          <w:rFonts w:ascii="Arial Narrow" w:hAnsi="Arial Narrow" w:cs="Arial"/>
          <w:sz w:val="22"/>
          <w:szCs w:val="22"/>
        </w:rPr>
        <w:t xml:space="preserve"> DDR4 o superior, almacenamient</w:t>
      </w:r>
      <w:r w:rsidR="00934C66">
        <w:rPr>
          <w:rFonts w:ascii="Arial Narrow" w:hAnsi="Arial Narrow" w:cs="Arial"/>
          <w:sz w:val="22"/>
          <w:szCs w:val="22"/>
        </w:rPr>
        <w:t xml:space="preserve">o disco en estado sólido 480 </w:t>
      </w:r>
      <w:proofErr w:type="spellStart"/>
      <w:r w:rsidR="00934C66">
        <w:rPr>
          <w:rFonts w:ascii="Arial Narrow" w:hAnsi="Arial Narrow" w:cs="Arial"/>
          <w:sz w:val="22"/>
          <w:szCs w:val="22"/>
        </w:rPr>
        <w:t>gb</w:t>
      </w:r>
      <w:proofErr w:type="spellEnd"/>
      <w:r w:rsidR="00934C66">
        <w:rPr>
          <w:rFonts w:ascii="Arial Narrow" w:hAnsi="Arial Narrow" w:cs="Arial"/>
          <w:sz w:val="22"/>
          <w:szCs w:val="22"/>
        </w:rPr>
        <w:t xml:space="preserve"> o superior,</w:t>
      </w:r>
      <w:r w:rsidR="00934C66" w:rsidRPr="00934C66">
        <w:rPr>
          <w:rFonts w:ascii="Arial Narrow" w:hAnsi="Arial Narrow" w:cs="Arial"/>
          <w:sz w:val="22"/>
          <w:szCs w:val="22"/>
        </w:rPr>
        <w:t xml:space="preserve"> </w:t>
      </w:r>
      <w:r w:rsidR="00934C66">
        <w:rPr>
          <w:rFonts w:ascii="Arial Narrow" w:hAnsi="Arial Narrow" w:cs="Arial"/>
          <w:sz w:val="22"/>
          <w:szCs w:val="22"/>
        </w:rPr>
        <w:t>monitor 22 pulgadas.</w:t>
      </w:r>
    </w:p>
    <w:p w:rsidR="002D5C91" w:rsidRDefault="002D5C91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 NOTEBOOK,</w:t>
      </w:r>
      <w:r w:rsidRPr="002D5C9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procesador i5 o superior, 16gb de memoria </w:t>
      </w:r>
      <w:proofErr w:type="spellStart"/>
      <w:r>
        <w:rPr>
          <w:rFonts w:ascii="Arial Narrow" w:hAnsi="Arial Narrow" w:cs="Arial"/>
          <w:sz w:val="22"/>
          <w:szCs w:val="22"/>
        </w:rPr>
        <w:t>ram</w:t>
      </w:r>
      <w:proofErr w:type="spellEnd"/>
      <w:r>
        <w:rPr>
          <w:rFonts w:ascii="Arial Narrow" w:hAnsi="Arial Narrow" w:cs="Arial"/>
          <w:sz w:val="22"/>
          <w:szCs w:val="22"/>
        </w:rPr>
        <w:t xml:space="preserve"> DDR4 o superior, almacenamient</w:t>
      </w:r>
      <w:r w:rsidR="00934C66">
        <w:rPr>
          <w:rFonts w:ascii="Arial Narrow" w:hAnsi="Arial Narrow" w:cs="Arial"/>
          <w:sz w:val="22"/>
          <w:szCs w:val="22"/>
        </w:rPr>
        <w:t xml:space="preserve">o disco en estado sólido 480 </w:t>
      </w:r>
      <w:proofErr w:type="spellStart"/>
      <w:r w:rsidR="00934C66">
        <w:rPr>
          <w:rFonts w:ascii="Arial Narrow" w:hAnsi="Arial Narrow" w:cs="Arial"/>
          <w:sz w:val="22"/>
          <w:szCs w:val="22"/>
        </w:rPr>
        <w:t>gb</w:t>
      </w:r>
      <w:proofErr w:type="spellEnd"/>
      <w:r w:rsidR="00934C66">
        <w:rPr>
          <w:rFonts w:ascii="Arial Narrow" w:hAnsi="Arial Narrow" w:cs="Arial"/>
          <w:sz w:val="22"/>
          <w:szCs w:val="22"/>
        </w:rPr>
        <w:t xml:space="preserve"> o superior.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62368F" w:rsidRPr="002C7016" w:rsidRDefault="0062368F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 xml:space="preserve">Proyector, resolución igual o superior a los 1080p. Conexión HDMI, WIFI, </w:t>
      </w:r>
      <w:proofErr w:type="spellStart"/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>bluetooth</w:t>
      </w:r>
      <w:proofErr w:type="spellEnd"/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 xml:space="preserve"> y conexión red por cable. Luminosidad superior a los 4000 Lúmenes. Proyección superior a 80". Control remoto. Soporte para pared y/o techo.</w:t>
      </w:r>
    </w:p>
    <w:p w:rsidR="0062368F" w:rsidRPr="002C7016" w:rsidRDefault="0062368F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 xml:space="preserve">Pantalla </w:t>
      </w:r>
      <w:proofErr w:type="gramStart"/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 xml:space="preserve">proyector, </w:t>
      </w:r>
      <w:bookmarkStart w:id="0" w:name="_GoBack"/>
      <w:bookmarkEnd w:id="0"/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>retráctil para montaje en pared, tamaño</w:t>
      </w:r>
      <w:proofErr w:type="gramEnd"/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 xml:space="preserve"> igual y/o superior a 100".</w:t>
      </w:r>
    </w:p>
    <w:p w:rsidR="0062368F" w:rsidRPr="002C7016" w:rsidRDefault="0062368F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C7016">
        <w:rPr>
          <w:rFonts w:ascii="Arial Narrow" w:hAnsi="Arial Narrow" w:cs="Arial"/>
          <w:sz w:val="22"/>
          <w:szCs w:val="22"/>
          <w:shd w:val="clear" w:color="auto" w:fill="FFFFFF"/>
        </w:rPr>
        <w:t>Cable de Red y HMDI de 5m de largo o más.</w:t>
      </w:r>
    </w:p>
    <w:p w:rsidR="0062368F" w:rsidRPr="002C7016" w:rsidRDefault="0062368F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</w:rPr>
      </w:pPr>
      <w:r w:rsidRPr="002C7016">
        <w:rPr>
          <w:rFonts w:ascii="Arial Narrow" w:hAnsi="Arial Narrow" w:cs="Arial"/>
          <w:sz w:val="22"/>
          <w:szCs w:val="22"/>
        </w:rPr>
        <w:t>1 medidor de distancia laser - alcance de 60 metros</w:t>
      </w:r>
    </w:p>
    <w:p w:rsidR="0062368F" w:rsidRPr="002C7016" w:rsidRDefault="0062368F" w:rsidP="002D5C91">
      <w:pPr>
        <w:pStyle w:val="Prrafodelista"/>
        <w:numPr>
          <w:ilvl w:val="0"/>
          <w:numId w:val="1"/>
        </w:numPr>
        <w:ind w:left="0" w:firstLine="1"/>
        <w:jc w:val="both"/>
        <w:rPr>
          <w:rFonts w:ascii="Arial Narrow" w:hAnsi="Arial Narrow" w:cs="Arial"/>
          <w:sz w:val="22"/>
          <w:szCs w:val="22"/>
        </w:rPr>
      </w:pPr>
      <w:r w:rsidRPr="002C7016">
        <w:rPr>
          <w:rFonts w:ascii="Arial Narrow" w:hAnsi="Arial Narrow" w:cs="Arial"/>
          <w:sz w:val="22"/>
          <w:szCs w:val="22"/>
        </w:rPr>
        <w:t xml:space="preserve">2 cintas métricas de </w:t>
      </w:r>
      <w:r w:rsidR="002D5C91">
        <w:rPr>
          <w:rFonts w:ascii="Arial Narrow" w:hAnsi="Arial Narrow" w:cs="Arial"/>
          <w:sz w:val="22"/>
          <w:szCs w:val="22"/>
        </w:rPr>
        <w:t>5</w:t>
      </w:r>
      <w:r w:rsidRPr="002C7016">
        <w:rPr>
          <w:rFonts w:ascii="Arial Narrow" w:hAnsi="Arial Narrow" w:cs="Arial"/>
          <w:sz w:val="22"/>
          <w:szCs w:val="22"/>
        </w:rPr>
        <w:t>0m.</w:t>
      </w:r>
    </w:p>
    <w:p w:rsidR="00A01791" w:rsidRPr="002C7016" w:rsidRDefault="00590121">
      <w:pPr>
        <w:rPr>
          <w:rFonts w:ascii="Arial Narrow" w:hAnsi="Arial Narrow"/>
          <w:sz w:val="22"/>
          <w:szCs w:val="22"/>
        </w:rPr>
      </w:pPr>
    </w:p>
    <w:sectPr w:rsidR="00A01791" w:rsidRPr="002C7016" w:rsidSect="0062368F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773F4"/>
    <w:multiLevelType w:val="hybridMultilevel"/>
    <w:tmpl w:val="3F120DB2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8F"/>
    <w:rsid w:val="002C7016"/>
    <w:rsid w:val="002D5C91"/>
    <w:rsid w:val="00590121"/>
    <w:rsid w:val="0062368F"/>
    <w:rsid w:val="0072376E"/>
    <w:rsid w:val="0086557B"/>
    <w:rsid w:val="00934C66"/>
    <w:rsid w:val="009B0711"/>
    <w:rsid w:val="00E9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EDB9F0-1CEB-4E7C-85EB-B94E358D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68F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368F"/>
    <w:pPr>
      <w:widowControl/>
      <w:suppressAutoHyphens w:val="0"/>
      <w:overflowPunct/>
      <w:autoSpaceDE/>
      <w:ind w:left="708"/>
      <w:textAlignment w:val="auto"/>
    </w:pPr>
    <w:rPr>
      <w:sz w:val="20"/>
      <w:lang w:val="es-ES" w:eastAsia="es-ES"/>
    </w:rPr>
  </w:style>
  <w:style w:type="paragraph" w:styleId="Lista">
    <w:name w:val="List"/>
    <w:basedOn w:val="Normal"/>
    <w:unhideWhenUsed/>
    <w:rsid w:val="0062368F"/>
    <w:pPr>
      <w:widowControl/>
      <w:suppressAutoHyphens w:val="0"/>
      <w:overflowPunct/>
      <w:autoSpaceDE/>
      <w:spacing w:after="0"/>
      <w:ind w:left="283" w:hanging="283"/>
      <w:textAlignment w:val="auto"/>
    </w:pPr>
    <w:rPr>
      <w:rFonts w:ascii="Arial Narrow" w:hAnsi="Arial Narrow" w:cs="Arial"/>
      <w:sz w:val="26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id1922</cp:lastModifiedBy>
  <cp:revision>5</cp:revision>
  <dcterms:created xsi:type="dcterms:W3CDTF">2024-05-07T10:42:00Z</dcterms:created>
  <dcterms:modified xsi:type="dcterms:W3CDTF">2024-06-19T12:27:00Z</dcterms:modified>
</cp:coreProperties>
</file>